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D5" w:rsidRDefault="00AA77D5" w:rsidP="00E71AE2">
      <w:pPr>
        <w:spacing w:after="0" w:line="240" w:lineRule="auto"/>
        <w:jc w:val="center"/>
        <w:rPr>
          <w:sz w:val="24"/>
          <w:szCs w:val="24"/>
        </w:rPr>
      </w:pPr>
      <w:r w:rsidRPr="007139B0">
        <w:rPr>
          <w:rFonts w:ascii="Times New Roman" w:hAnsi="Times New Roman"/>
          <w:b/>
          <w:i/>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06pt;height:81pt;visibility:visible">
            <v:imagedata r:id="rId4" o:title=""/>
          </v:shape>
        </w:pict>
      </w:r>
    </w:p>
    <w:p w:rsidR="00AA77D5" w:rsidRPr="00E71AE2" w:rsidRDefault="00AA77D5" w:rsidP="00E71AE2">
      <w:pPr>
        <w:spacing w:after="0" w:line="240" w:lineRule="auto"/>
        <w:jc w:val="center"/>
        <w:rPr>
          <w:rFonts w:ascii="Times New Roman" w:hAnsi="Times New Roman"/>
          <w:sz w:val="24"/>
          <w:szCs w:val="24"/>
          <w:lang w:val="pt-PT"/>
        </w:rPr>
      </w:pPr>
      <w:hyperlink r:id="rId5" w:history="1">
        <w:r w:rsidRPr="00E71AE2">
          <w:rPr>
            <w:rStyle w:val="Hyperlink"/>
            <w:rFonts w:ascii="Times New Roman" w:hAnsi="Times New Roman"/>
            <w:sz w:val="24"/>
            <w:szCs w:val="24"/>
            <w:lang w:val="pt-PT"/>
          </w:rPr>
          <w:t>http://ojs.romatrepress.uniroma3.it/index.php/krypton/</w:t>
        </w:r>
      </w:hyperlink>
    </w:p>
    <w:p w:rsidR="00AA77D5" w:rsidRPr="00E71AE2" w:rsidRDefault="00AA77D5" w:rsidP="00E71AE2">
      <w:pPr>
        <w:spacing w:after="0" w:line="240" w:lineRule="auto"/>
        <w:jc w:val="center"/>
        <w:rPr>
          <w:rFonts w:ascii="Times New Roman" w:hAnsi="Times New Roman"/>
          <w:b/>
          <w:sz w:val="24"/>
          <w:szCs w:val="24"/>
          <w:lang w:val="pt-PT"/>
        </w:rPr>
      </w:pPr>
    </w:p>
    <w:p w:rsidR="00AA77D5" w:rsidRPr="00E71AE2" w:rsidRDefault="00AA77D5" w:rsidP="00E71AE2">
      <w:pPr>
        <w:spacing w:after="0" w:line="240" w:lineRule="auto"/>
        <w:jc w:val="center"/>
        <w:rPr>
          <w:rFonts w:ascii="Times New Roman" w:hAnsi="Times New Roman"/>
          <w:sz w:val="40"/>
          <w:szCs w:val="40"/>
        </w:rPr>
      </w:pPr>
      <w:r w:rsidRPr="00E71AE2">
        <w:rPr>
          <w:rFonts w:ascii="Times New Roman" w:hAnsi="Times New Roman"/>
          <w:sz w:val="40"/>
          <w:szCs w:val="40"/>
        </w:rPr>
        <w:t>Krypton V/2015</w:t>
      </w:r>
    </w:p>
    <w:p w:rsidR="00AA77D5" w:rsidRDefault="00AA77D5" w:rsidP="00E71AE2">
      <w:pPr>
        <w:spacing w:after="0" w:line="240" w:lineRule="auto"/>
        <w:jc w:val="center"/>
        <w:rPr>
          <w:rFonts w:ascii="Times New Roman" w:hAnsi="Times New Roman"/>
          <w:i/>
          <w:sz w:val="40"/>
          <w:szCs w:val="40"/>
        </w:rPr>
      </w:pPr>
      <w:r w:rsidRPr="00E71AE2">
        <w:rPr>
          <w:rFonts w:ascii="Times New Roman" w:hAnsi="Times New Roman"/>
          <w:i/>
          <w:sz w:val="40"/>
          <w:szCs w:val="40"/>
        </w:rPr>
        <w:t>Censura</w:t>
      </w:r>
    </w:p>
    <w:p w:rsidR="00AA77D5" w:rsidRDefault="00AA77D5" w:rsidP="00ED380F">
      <w:pPr>
        <w:rPr>
          <w:rFonts w:ascii="Times New Roman" w:hAnsi="Times New Roman"/>
          <w:sz w:val="24"/>
          <w:szCs w:val="24"/>
        </w:rPr>
      </w:pPr>
      <w:bookmarkStart w:id="0" w:name="_GoBack"/>
      <w:bookmarkEnd w:id="0"/>
    </w:p>
    <w:p w:rsidR="00AA77D5" w:rsidRDefault="00AA77D5" w:rsidP="00ED380F">
      <w:pPr>
        <w:rPr>
          <w:rFonts w:ascii="Times New Roman" w:hAnsi="Times New Roman"/>
          <w:sz w:val="24"/>
          <w:szCs w:val="24"/>
        </w:rPr>
      </w:pPr>
    </w:p>
    <w:p w:rsidR="00AA77D5" w:rsidRDefault="00AA77D5" w:rsidP="00E71AE2">
      <w:pPr>
        <w:spacing w:after="0" w:line="240" w:lineRule="auto"/>
        <w:jc w:val="center"/>
        <w:rPr>
          <w:rFonts w:ascii="Times New Roman" w:hAnsi="Times New Roman"/>
          <w:sz w:val="24"/>
          <w:szCs w:val="24"/>
        </w:rPr>
      </w:pPr>
      <w:r w:rsidRPr="00E71AE2">
        <w:rPr>
          <w:rFonts w:ascii="Times New Roman" w:hAnsi="Times New Roman"/>
          <w:sz w:val="24"/>
          <w:szCs w:val="24"/>
        </w:rPr>
        <w:t>NORME EDITORIALI</w:t>
      </w:r>
    </w:p>
    <w:p w:rsidR="00AA77D5" w:rsidRPr="00E71AE2" w:rsidRDefault="00AA77D5" w:rsidP="00E71AE2">
      <w:pPr>
        <w:spacing w:after="0" w:line="240" w:lineRule="auto"/>
        <w:jc w:val="center"/>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Gli articoli – che non potranno superare le 35.000 battute spazi inclusi – dovranno rispettare le norme redazionali e potranno essere inviati unicamente al seguente indirizzo di posta elettronica: krypton@uniroma3.it</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Gli articoli, che dovranno essere inediti, potranno essere redatti in una delle seguenti lingue: francese, inglese, italiano, portoghese, romeno, spagnolo. </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In vista della valutazione da parte dei due </w:t>
      </w:r>
      <w:r w:rsidRPr="00E71AE2">
        <w:rPr>
          <w:rFonts w:ascii="Times New Roman" w:hAnsi="Times New Roman"/>
          <w:i/>
          <w:sz w:val="24"/>
          <w:szCs w:val="24"/>
        </w:rPr>
        <w:t>blind referees</w:t>
      </w:r>
      <w:r w:rsidRPr="00E71AE2">
        <w:rPr>
          <w:rFonts w:ascii="Times New Roman" w:hAnsi="Times New Roman"/>
          <w:sz w:val="24"/>
          <w:szCs w:val="24"/>
        </w:rPr>
        <w:t xml:space="preserve">, i dati dell’autore (nome, cognome/i, nome dell’istituzione di appartenenza, indirizzo di posta elettronica) non dovranno essere inseriti nell’articolo, bensì inviati contestualmente in un file a parte, contenente il titolo del contributo, l’abstract (massimo 10 righe) e le parole chiave (massimo 5), il tutto redatto nella lingua in cui è scritto l’articolo e tradotto in inglese. </w:t>
      </w:r>
    </w:p>
    <w:p w:rsidR="00AA77D5" w:rsidRDefault="00AA77D5" w:rsidP="00E71AE2">
      <w:pPr>
        <w:spacing w:after="0" w:line="240" w:lineRule="auto"/>
        <w:jc w:val="both"/>
        <w:rPr>
          <w:rFonts w:ascii="Times New Roman" w:hAnsi="Times New Roman"/>
          <w:b/>
          <w:sz w:val="24"/>
          <w:szCs w:val="24"/>
        </w:rPr>
      </w:pPr>
    </w:p>
    <w:p w:rsidR="00AA77D5"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FORMATO E MARGINI</w:t>
      </w:r>
    </w:p>
    <w:p w:rsidR="00AA77D5" w:rsidRPr="00E71AE2" w:rsidRDefault="00AA77D5" w:rsidP="00E71AE2">
      <w:pPr>
        <w:spacing w:after="0" w:line="240" w:lineRule="auto"/>
        <w:jc w:val="both"/>
        <w:rPr>
          <w:rFonts w:ascii="Times New Roman" w:hAnsi="Times New Roman"/>
          <w:b/>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L’articolo, obbligatoriamente in </w:t>
      </w:r>
      <w:r w:rsidRPr="00E71AE2">
        <w:rPr>
          <w:rFonts w:ascii="Times New Roman" w:hAnsi="Times New Roman"/>
          <w:b/>
          <w:sz w:val="24"/>
          <w:szCs w:val="24"/>
        </w:rPr>
        <w:t>formato Word</w:t>
      </w:r>
      <w:r w:rsidRPr="00E71AE2">
        <w:rPr>
          <w:rFonts w:ascii="Times New Roman" w:hAnsi="Times New Roman"/>
          <w:sz w:val="24"/>
          <w:szCs w:val="24"/>
        </w:rPr>
        <w:t xml:space="preserve">, deve essere redatto in </w:t>
      </w:r>
      <w:r w:rsidRPr="00E71AE2">
        <w:rPr>
          <w:rFonts w:ascii="Times New Roman" w:hAnsi="Times New Roman"/>
          <w:b/>
          <w:sz w:val="24"/>
          <w:szCs w:val="24"/>
        </w:rPr>
        <w:t>Times New Roman formato 12, interlinea 1,5</w:t>
      </w:r>
      <w:r w:rsidRPr="00E71AE2">
        <w:rPr>
          <w:rFonts w:ascii="Times New Roman" w:hAnsi="Times New Roman"/>
          <w:sz w:val="24"/>
          <w:szCs w:val="24"/>
        </w:rPr>
        <w:t xml:space="preserve"> (salvo nelle parti specificate più avanti). Ogni capoverso deve essere </w:t>
      </w:r>
      <w:r w:rsidRPr="00E71AE2">
        <w:rPr>
          <w:rFonts w:ascii="Times New Roman" w:hAnsi="Times New Roman"/>
          <w:b/>
          <w:sz w:val="24"/>
          <w:szCs w:val="24"/>
        </w:rPr>
        <w:t>rientrato di 1,5 cm</w:t>
      </w:r>
      <w:r w:rsidRPr="00E71AE2">
        <w:rPr>
          <w:rFonts w:ascii="Times New Roman" w:hAnsi="Times New Roman"/>
          <w:sz w:val="24"/>
          <w:szCs w:val="24"/>
        </w:rPr>
        <w:t>.</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I </w:t>
      </w:r>
      <w:r w:rsidRPr="00E71AE2">
        <w:rPr>
          <w:rFonts w:ascii="Times New Roman" w:hAnsi="Times New Roman"/>
          <w:b/>
          <w:sz w:val="24"/>
          <w:szCs w:val="24"/>
        </w:rPr>
        <w:t>margini della pagina</w:t>
      </w:r>
      <w:r w:rsidRPr="00E71AE2">
        <w:rPr>
          <w:rFonts w:ascii="Times New Roman" w:hAnsi="Times New Roman"/>
          <w:sz w:val="24"/>
          <w:szCs w:val="24"/>
        </w:rPr>
        <w:t xml:space="preserve"> devono essere i seguenti:</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Superiore: 3 cm</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Inferiore: 2,5 cm</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Sinistro: 3,5 cm</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Destro: 2,5 cm</w:t>
      </w:r>
    </w:p>
    <w:p w:rsidR="00AA77D5" w:rsidRPr="00E71AE2" w:rsidRDefault="00AA77D5" w:rsidP="00E71AE2">
      <w:pPr>
        <w:spacing w:after="0" w:line="240" w:lineRule="auto"/>
        <w:jc w:val="both"/>
        <w:rPr>
          <w:rFonts w:ascii="Times New Roman" w:hAnsi="Times New Roman"/>
          <w:sz w:val="24"/>
          <w:szCs w:val="24"/>
        </w:rPr>
      </w:pPr>
    </w:p>
    <w:p w:rsidR="00AA77D5"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CITAZIONI TESTUALI</w:t>
      </w:r>
    </w:p>
    <w:p w:rsidR="00AA77D5" w:rsidRPr="00E71AE2" w:rsidRDefault="00AA77D5" w:rsidP="00E71AE2">
      <w:pPr>
        <w:spacing w:after="0" w:line="240" w:lineRule="auto"/>
        <w:jc w:val="both"/>
        <w:rPr>
          <w:rFonts w:ascii="Times New Roman" w:hAnsi="Times New Roman"/>
          <w:b/>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Le </w:t>
      </w:r>
      <w:r w:rsidRPr="00E71AE2">
        <w:rPr>
          <w:rFonts w:ascii="Times New Roman" w:hAnsi="Times New Roman"/>
          <w:b/>
          <w:sz w:val="24"/>
          <w:szCs w:val="24"/>
        </w:rPr>
        <w:t>citazioni testuali brevi</w:t>
      </w:r>
      <w:r w:rsidRPr="00E71AE2">
        <w:rPr>
          <w:rFonts w:ascii="Times New Roman" w:hAnsi="Times New Roman"/>
          <w:sz w:val="24"/>
          <w:szCs w:val="24"/>
        </w:rPr>
        <w:t xml:space="preserve"> (al massimo tre righe) saranno inserite nel corpo del testo tra virgolette caporali « ». Le </w:t>
      </w:r>
      <w:r w:rsidRPr="00E71AE2">
        <w:rPr>
          <w:rFonts w:ascii="Times New Roman" w:hAnsi="Times New Roman"/>
          <w:b/>
          <w:sz w:val="24"/>
          <w:szCs w:val="24"/>
        </w:rPr>
        <w:t>citazioni lunghe</w:t>
      </w:r>
      <w:r w:rsidRPr="00E71AE2">
        <w:rPr>
          <w:rFonts w:ascii="Times New Roman" w:hAnsi="Times New Roman"/>
          <w:sz w:val="24"/>
          <w:szCs w:val="24"/>
        </w:rPr>
        <w:t xml:space="preserve"> andranno in corpo separato, con un rientro a sinistra di 1,5 cm, interlinea singola, senza virgolette e con formato carattere 11. </w:t>
      </w:r>
    </w:p>
    <w:p w:rsidR="00AA77D5" w:rsidRPr="00E71AE2" w:rsidRDefault="00AA77D5" w:rsidP="00E71AE2">
      <w:pPr>
        <w:spacing w:after="0" w:line="240" w:lineRule="auto"/>
        <w:jc w:val="both"/>
        <w:rPr>
          <w:rFonts w:ascii="Times New Roman" w:hAnsi="Times New Roman"/>
          <w:sz w:val="24"/>
          <w:szCs w:val="24"/>
        </w:rPr>
      </w:pPr>
    </w:p>
    <w:p w:rsidR="00AA77D5"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NOTE</w:t>
      </w:r>
    </w:p>
    <w:p w:rsidR="00AA77D5" w:rsidRPr="00E71AE2" w:rsidRDefault="00AA77D5" w:rsidP="00E71AE2">
      <w:pPr>
        <w:spacing w:after="0" w:line="240" w:lineRule="auto"/>
        <w:jc w:val="both"/>
        <w:rPr>
          <w:rFonts w:ascii="Times New Roman" w:hAnsi="Times New Roman"/>
          <w:b/>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Le note vanno inserite a pie’ di pagina; il rimando deve precedere il segno di punteggiatura. </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Il formato carattere del corpo delle note è 10, con interlinea singola. </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IMMAGINI</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Le immagini inserite nel testo devono essere inviate anche in file a parte, in formato JPG, con risoluzione non inferiore a 300 dpi e numerati progressivamente secono l’ordine di inserimento nel testo. </w:t>
      </w:r>
    </w:p>
    <w:p w:rsidR="00AA77D5" w:rsidRPr="00E71AE2" w:rsidRDefault="00AA77D5" w:rsidP="00E71AE2">
      <w:pPr>
        <w:spacing w:after="0" w:line="240" w:lineRule="auto"/>
        <w:jc w:val="both"/>
        <w:rPr>
          <w:rFonts w:ascii="Times New Roman" w:hAnsi="Times New Roman"/>
          <w:sz w:val="24"/>
          <w:szCs w:val="24"/>
        </w:rPr>
      </w:pPr>
    </w:p>
    <w:p w:rsidR="00AA77D5"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RIMANDI E RIFERIMENTI BIBLIOGRAFICI</w:t>
      </w:r>
    </w:p>
    <w:p w:rsidR="00AA77D5" w:rsidRPr="00E71AE2" w:rsidRDefault="00AA77D5" w:rsidP="00E71AE2">
      <w:pPr>
        <w:spacing w:after="0" w:line="240" w:lineRule="auto"/>
        <w:jc w:val="both"/>
        <w:rPr>
          <w:rFonts w:ascii="Times New Roman" w:hAnsi="Times New Roman"/>
          <w:b/>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I </w:t>
      </w:r>
      <w:r w:rsidRPr="00E71AE2">
        <w:rPr>
          <w:rFonts w:ascii="Times New Roman" w:hAnsi="Times New Roman"/>
          <w:b/>
          <w:sz w:val="24"/>
          <w:szCs w:val="24"/>
        </w:rPr>
        <w:t>rimandi bibliografici</w:t>
      </w:r>
      <w:r w:rsidRPr="00E71AE2">
        <w:rPr>
          <w:rFonts w:ascii="Times New Roman" w:hAnsi="Times New Roman"/>
          <w:sz w:val="24"/>
          <w:szCs w:val="24"/>
        </w:rPr>
        <w:t xml:space="preserve"> saranno inseriti secondo il modello anglosassone, direttamente nel corpo del testo (Cognome dell’autore, anno: numero/i di pagina). </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I </w:t>
      </w:r>
      <w:r w:rsidRPr="00E71AE2">
        <w:rPr>
          <w:rFonts w:ascii="Times New Roman" w:hAnsi="Times New Roman"/>
          <w:b/>
          <w:sz w:val="24"/>
          <w:szCs w:val="24"/>
        </w:rPr>
        <w:t>riferimenti bibliografici completi</w:t>
      </w:r>
      <w:r w:rsidRPr="00E71AE2">
        <w:rPr>
          <w:rFonts w:ascii="Times New Roman" w:hAnsi="Times New Roman"/>
          <w:sz w:val="24"/>
          <w:szCs w:val="24"/>
        </w:rPr>
        <w:t xml:space="preserve"> saranno inseriti unicamente nella bibliografia posta alla fine del documento. </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Qualora di uno stesso autore si citi più di un’opera pubblicata nello stesso anno, all’anno di riferimento si farà seguire una lettera romana minuscola, secondo l’ordine in cui tali saggi sono riportati nella bibliografia finale.</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b/>
          <w:sz w:val="24"/>
          <w:szCs w:val="24"/>
        </w:rPr>
        <w:t>Non è consentito l’uso di altri rimandi</w:t>
      </w:r>
      <w:r w:rsidRPr="00E71AE2">
        <w:rPr>
          <w:rFonts w:ascii="Times New Roman" w:hAnsi="Times New Roman"/>
          <w:sz w:val="24"/>
          <w:szCs w:val="24"/>
        </w:rPr>
        <w:t xml:space="preserve">, come cit., </w:t>
      </w:r>
      <w:r w:rsidRPr="00E71AE2">
        <w:rPr>
          <w:rFonts w:ascii="Times New Roman" w:hAnsi="Times New Roman"/>
          <w:i/>
          <w:iCs/>
          <w:sz w:val="24"/>
          <w:szCs w:val="24"/>
        </w:rPr>
        <w:t>op. cit.</w:t>
      </w:r>
      <w:r w:rsidRPr="00E71AE2">
        <w:rPr>
          <w:rFonts w:ascii="Times New Roman" w:hAnsi="Times New Roman"/>
          <w:iCs/>
          <w:sz w:val="24"/>
          <w:szCs w:val="24"/>
        </w:rPr>
        <w:t>,</w:t>
      </w:r>
      <w:r w:rsidRPr="00E71AE2">
        <w:rPr>
          <w:rFonts w:ascii="Times New Roman" w:hAnsi="Times New Roman"/>
          <w:i/>
          <w:iCs/>
          <w:sz w:val="24"/>
          <w:szCs w:val="24"/>
        </w:rPr>
        <w:t xml:space="preserve"> id.</w:t>
      </w:r>
      <w:r w:rsidRPr="00E71AE2">
        <w:rPr>
          <w:rFonts w:ascii="Times New Roman" w:hAnsi="Times New Roman"/>
          <w:iCs/>
          <w:sz w:val="24"/>
          <w:szCs w:val="24"/>
        </w:rPr>
        <w:t>,</w:t>
      </w:r>
      <w:r w:rsidRPr="00E71AE2">
        <w:rPr>
          <w:rFonts w:ascii="Times New Roman" w:hAnsi="Times New Roman"/>
          <w:i/>
          <w:iCs/>
          <w:sz w:val="24"/>
          <w:szCs w:val="24"/>
        </w:rPr>
        <w:t xml:space="preserve"> ibidem</w:t>
      </w:r>
      <w:r w:rsidRPr="00E71AE2">
        <w:rPr>
          <w:rFonts w:ascii="Times New Roman" w:hAnsi="Times New Roman"/>
          <w:iCs/>
          <w:sz w:val="24"/>
          <w:szCs w:val="24"/>
        </w:rPr>
        <w:t>, ecc.</w:t>
      </w:r>
    </w:p>
    <w:p w:rsidR="00AA77D5" w:rsidRPr="00E71AE2" w:rsidRDefault="00AA77D5" w:rsidP="00E71AE2">
      <w:pPr>
        <w:spacing w:after="0" w:line="240" w:lineRule="auto"/>
        <w:jc w:val="both"/>
        <w:rPr>
          <w:rFonts w:ascii="Times New Roman" w:hAnsi="Times New Roman"/>
          <w:sz w:val="24"/>
          <w:szCs w:val="24"/>
        </w:rPr>
      </w:pPr>
    </w:p>
    <w:p w:rsidR="00AA77D5" w:rsidRDefault="00AA77D5" w:rsidP="00E71AE2">
      <w:pPr>
        <w:spacing w:after="0" w:line="240" w:lineRule="auto"/>
        <w:jc w:val="both"/>
        <w:rPr>
          <w:rFonts w:ascii="Times New Roman" w:hAnsi="Times New Roman"/>
          <w:b/>
          <w:sz w:val="24"/>
          <w:szCs w:val="24"/>
        </w:rPr>
      </w:pPr>
      <w:r w:rsidRPr="00E71AE2">
        <w:rPr>
          <w:rFonts w:ascii="Times New Roman" w:hAnsi="Times New Roman"/>
          <w:b/>
          <w:sz w:val="24"/>
          <w:szCs w:val="24"/>
        </w:rPr>
        <w:t>BIBLIOGRAFIA</w:t>
      </w:r>
    </w:p>
    <w:p w:rsidR="00AA77D5" w:rsidRPr="00E71AE2" w:rsidRDefault="00AA77D5" w:rsidP="00E71AE2">
      <w:pPr>
        <w:spacing w:after="0" w:line="240" w:lineRule="auto"/>
        <w:jc w:val="both"/>
        <w:rPr>
          <w:rFonts w:ascii="Times New Roman" w:hAnsi="Times New Roman"/>
          <w:b/>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La bibliografia di riferimento dovrà trovarsi alla fine dell’articolo, seguendo l’ordine alfabetico dei cognomi degli autori. </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w:t>
      </w:r>
      <w:r w:rsidRPr="00E71AE2">
        <w:rPr>
          <w:rFonts w:ascii="Times New Roman" w:hAnsi="Times New Roman"/>
          <w:smallCaps/>
          <w:sz w:val="24"/>
          <w:szCs w:val="24"/>
        </w:rPr>
        <w:t>Libri</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Cognome/i, Nome (anno),</w:t>
      </w:r>
      <w:r w:rsidRPr="00E71AE2">
        <w:rPr>
          <w:rStyle w:val="apple-converted-space"/>
          <w:rFonts w:ascii="Times New Roman" w:hAnsi="Times New Roman"/>
          <w:color w:val="666666"/>
          <w:sz w:val="24"/>
          <w:szCs w:val="24"/>
        </w:rPr>
        <w:t> </w:t>
      </w:r>
      <w:r w:rsidRPr="00E71AE2">
        <w:rPr>
          <w:rFonts w:ascii="Times New Roman" w:hAnsi="Times New Roman"/>
          <w:i/>
          <w:iCs/>
          <w:sz w:val="24"/>
          <w:szCs w:val="24"/>
        </w:rPr>
        <w:t>Titolo del libro in corsivo</w:t>
      </w:r>
      <w:r w:rsidRPr="00E71AE2">
        <w:rPr>
          <w:rFonts w:ascii="Times New Roman" w:hAnsi="Times New Roman"/>
          <w:sz w:val="24"/>
          <w:szCs w:val="24"/>
        </w:rPr>
        <w:t>, Luogo, Editore.</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w:t>
      </w:r>
      <w:r w:rsidRPr="00E71AE2">
        <w:rPr>
          <w:rFonts w:ascii="Times New Roman" w:hAnsi="Times New Roman"/>
          <w:smallCaps/>
          <w:sz w:val="24"/>
          <w:szCs w:val="24"/>
        </w:rPr>
        <w:t>Miscellanee, libri collettivi e atti di congressi</w:t>
      </w:r>
      <w:r w:rsidRPr="00E71AE2">
        <w:rPr>
          <w:rFonts w:ascii="Times New Roman" w:hAnsi="Times New Roman"/>
          <w:sz w:val="24"/>
          <w:szCs w:val="24"/>
        </w:rPr>
        <w:t>:</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Cognome/i, Nome (a c. di) (anno),</w:t>
      </w:r>
      <w:r w:rsidRPr="00E71AE2">
        <w:rPr>
          <w:rStyle w:val="apple-converted-space"/>
          <w:rFonts w:ascii="Times New Roman" w:hAnsi="Times New Roman"/>
          <w:color w:val="666666"/>
          <w:sz w:val="24"/>
          <w:szCs w:val="24"/>
        </w:rPr>
        <w:t> </w:t>
      </w:r>
      <w:r w:rsidRPr="00E71AE2">
        <w:rPr>
          <w:rFonts w:ascii="Times New Roman" w:hAnsi="Times New Roman"/>
          <w:i/>
          <w:iCs/>
          <w:sz w:val="24"/>
          <w:szCs w:val="24"/>
        </w:rPr>
        <w:t>Titolo del libro in corsivo</w:t>
      </w:r>
      <w:r w:rsidRPr="00E71AE2">
        <w:rPr>
          <w:rFonts w:ascii="Times New Roman" w:hAnsi="Times New Roman"/>
          <w:sz w:val="24"/>
          <w:szCs w:val="24"/>
        </w:rPr>
        <w:t>, Luogo, Editore.</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w:t>
      </w:r>
      <w:r w:rsidRPr="00E71AE2">
        <w:rPr>
          <w:rFonts w:ascii="Times New Roman" w:hAnsi="Times New Roman"/>
          <w:smallCaps/>
          <w:sz w:val="24"/>
          <w:szCs w:val="24"/>
        </w:rPr>
        <w:t>Capitoli di libro</w:t>
      </w:r>
      <w:r w:rsidRPr="00E71AE2">
        <w:rPr>
          <w:rFonts w:ascii="Times New Roman" w:hAnsi="Times New Roman"/>
          <w:sz w:val="24"/>
          <w:szCs w:val="24"/>
        </w:rPr>
        <w:t>:</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Cognome/i, Nome dell’autore (anno), «Titolo del capitolo», in Cognome/i, Nome del curatore (a c. di),</w:t>
      </w:r>
      <w:r w:rsidRPr="00E71AE2">
        <w:rPr>
          <w:rFonts w:ascii="Times New Roman" w:hAnsi="Times New Roman"/>
          <w:i/>
          <w:iCs/>
          <w:sz w:val="24"/>
          <w:szCs w:val="24"/>
        </w:rPr>
        <w:t xml:space="preserve"> Titolo del libro in corsivo</w:t>
      </w:r>
      <w:r w:rsidRPr="00E71AE2">
        <w:rPr>
          <w:rFonts w:ascii="Times New Roman" w:hAnsi="Times New Roman"/>
          <w:sz w:val="24"/>
          <w:szCs w:val="24"/>
        </w:rPr>
        <w:t>, Luogo, Editore, pp.</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w:t>
      </w:r>
      <w:r w:rsidRPr="00E71AE2">
        <w:rPr>
          <w:rFonts w:ascii="Times New Roman" w:hAnsi="Times New Roman"/>
          <w:smallCaps/>
          <w:sz w:val="24"/>
          <w:szCs w:val="24"/>
        </w:rPr>
        <w:t>Articoli</w:t>
      </w:r>
      <w:r w:rsidRPr="00E71AE2">
        <w:rPr>
          <w:rFonts w:ascii="Times New Roman" w:hAnsi="Times New Roman"/>
          <w:sz w:val="24"/>
          <w:szCs w:val="24"/>
        </w:rPr>
        <w:t>:</w:t>
      </w:r>
    </w:p>
    <w:p w:rsidR="00AA77D5" w:rsidRPr="00E71AE2" w:rsidRDefault="00AA77D5" w:rsidP="00E71AE2">
      <w:pPr>
        <w:spacing w:after="0" w:line="240" w:lineRule="auto"/>
        <w:jc w:val="both"/>
        <w:rPr>
          <w:rFonts w:ascii="Times New Roman" w:hAnsi="Times New Roman"/>
          <w:sz w:val="24"/>
          <w:szCs w:val="24"/>
        </w:rPr>
      </w:pPr>
      <w:r w:rsidRPr="00E71AE2">
        <w:rPr>
          <w:rFonts w:ascii="Times New Roman" w:hAnsi="Times New Roman"/>
          <w:sz w:val="24"/>
          <w:szCs w:val="24"/>
        </w:rPr>
        <w:t xml:space="preserve">Cognome/i, Nome (anno), «Titolo dell’articolo», </w:t>
      </w:r>
      <w:r w:rsidRPr="00E71AE2">
        <w:rPr>
          <w:rFonts w:ascii="Times New Roman" w:hAnsi="Times New Roman"/>
          <w:i/>
          <w:iCs/>
          <w:sz w:val="24"/>
          <w:szCs w:val="24"/>
        </w:rPr>
        <w:t>Titolo della rivista</w:t>
      </w:r>
      <w:r w:rsidRPr="00E71AE2">
        <w:rPr>
          <w:rFonts w:ascii="Times New Roman" w:hAnsi="Times New Roman"/>
          <w:sz w:val="24"/>
          <w:szCs w:val="24"/>
        </w:rPr>
        <w:t>, volume, pp.</w:t>
      </w: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jc w:val="both"/>
        <w:rPr>
          <w:rFonts w:ascii="Times New Roman" w:hAnsi="Times New Roman"/>
          <w:sz w:val="24"/>
          <w:szCs w:val="24"/>
        </w:rPr>
      </w:pPr>
    </w:p>
    <w:p w:rsidR="00AA77D5" w:rsidRPr="00E71AE2" w:rsidRDefault="00AA77D5" w:rsidP="00E71AE2">
      <w:pPr>
        <w:spacing w:after="0" w:line="240" w:lineRule="auto"/>
        <w:rPr>
          <w:rFonts w:ascii="Times New Roman" w:hAnsi="Times New Roman"/>
          <w:sz w:val="24"/>
          <w:szCs w:val="24"/>
        </w:rPr>
      </w:pPr>
    </w:p>
    <w:sectPr w:rsidR="00AA77D5" w:rsidRPr="00E71AE2" w:rsidSect="002F6A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755"/>
    <w:rsid w:val="0004723E"/>
    <w:rsid w:val="0008239B"/>
    <w:rsid w:val="000A0627"/>
    <w:rsid w:val="000B5811"/>
    <w:rsid w:val="002339F0"/>
    <w:rsid w:val="002919CF"/>
    <w:rsid w:val="00291E26"/>
    <w:rsid w:val="0029469A"/>
    <w:rsid w:val="002C1ADA"/>
    <w:rsid w:val="002D64CE"/>
    <w:rsid w:val="002F6A11"/>
    <w:rsid w:val="003E44E7"/>
    <w:rsid w:val="00433F34"/>
    <w:rsid w:val="004442D3"/>
    <w:rsid w:val="00470FFF"/>
    <w:rsid w:val="00531547"/>
    <w:rsid w:val="005F4D24"/>
    <w:rsid w:val="00645F62"/>
    <w:rsid w:val="006521B8"/>
    <w:rsid w:val="006D5557"/>
    <w:rsid w:val="006F4E45"/>
    <w:rsid w:val="007139B0"/>
    <w:rsid w:val="00730FCF"/>
    <w:rsid w:val="007461EF"/>
    <w:rsid w:val="00750CD5"/>
    <w:rsid w:val="008934F3"/>
    <w:rsid w:val="00903033"/>
    <w:rsid w:val="00A838E2"/>
    <w:rsid w:val="00A8475C"/>
    <w:rsid w:val="00A92BA9"/>
    <w:rsid w:val="00AA77D5"/>
    <w:rsid w:val="00AF72DB"/>
    <w:rsid w:val="00B1181F"/>
    <w:rsid w:val="00B27B10"/>
    <w:rsid w:val="00B46FB4"/>
    <w:rsid w:val="00B844CF"/>
    <w:rsid w:val="00B97755"/>
    <w:rsid w:val="00BF3717"/>
    <w:rsid w:val="00C32ADF"/>
    <w:rsid w:val="00C6364C"/>
    <w:rsid w:val="00CF2121"/>
    <w:rsid w:val="00D3052A"/>
    <w:rsid w:val="00D64DE0"/>
    <w:rsid w:val="00D75B5B"/>
    <w:rsid w:val="00D97254"/>
    <w:rsid w:val="00DD2068"/>
    <w:rsid w:val="00DD3249"/>
    <w:rsid w:val="00DF410F"/>
    <w:rsid w:val="00E71AE2"/>
    <w:rsid w:val="00ED380F"/>
    <w:rsid w:val="00ED4875"/>
    <w:rsid w:val="00F80289"/>
    <w:rsid w:val="00FD7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5C"/>
    <w:pPr>
      <w:spacing w:after="200" w:line="276" w:lineRule="auto"/>
    </w:pPr>
    <w:rPr>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D64CE"/>
    <w:rPr>
      <w:rFonts w:cs="Times New Roman"/>
      <w:sz w:val="16"/>
    </w:rPr>
  </w:style>
  <w:style w:type="paragraph" w:styleId="CommentText">
    <w:name w:val="annotation text"/>
    <w:basedOn w:val="Normal"/>
    <w:link w:val="CommentTextChar"/>
    <w:uiPriority w:val="99"/>
    <w:semiHidden/>
    <w:rsid w:val="002D64CE"/>
    <w:pPr>
      <w:spacing w:line="240" w:lineRule="auto"/>
    </w:pPr>
    <w:rPr>
      <w:sz w:val="20"/>
      <w:szCs w:val="20"/>
      <w:lang w:val="en-US" w:eastAsia="en-US"/>
    </w:rPr>
  </w:style>
  <w:style w:type="character" w:customStyle="1" w:styleId="CommentTextChar">
    <w:name w:val="Comment Text Char"/>
    <w:basedOn w:val="DefaultParagraphFont"/>
    <w:link w:val="CommentText"/>
    <w:uiPriority w:val="99"/>
    <w:semiHidden/>
    <w:locked/>
    <w:rsid w:val="002D64CE"/>
    <w:rPr>
      <w:sz w:val="20"/>
    </w:rPr>
  </w:style>
  <w:style w:type="paragraph" w:styleId="CommentSubject">
    <w:name w:val="annotation subject"/>
    <w:basedOn w:val="CommentText"/>
    <w:next w:val="CommentText"/>
    <w:link w:val="CommentSubjectChar"/>
    <w:uiPriority w:val="99"/>
    <w:semiHidden/>
    <w:rsid w:val="002D64CE"/>
    <w:rPr>
      <w:b/>
      <w:bCs/>
    </w:rPr>
  </w:style>
  <w:style w:type="character" w:customStyle="1" w:styleId="CommentSubjectChar">
    <w:name w:val="Comment Subject Char"/>
    <w:basedOn w:val="CommentTextChar"/>
    <w:link w:val="CommentSubject"/>
    <w:uiPriority w:val="99"/>
    <w:semiHidden/>
    <w:locked/>
    <w:rsid w:val="002D64CE"/>
    <w:rPr>
      <w:b/>
    </w:rPr>
  </w:style>
  <w:style w:type="paragraph" w:styleId="BalloonText">
    <w:name w:val="Balloon Text"/>
    <w:basedOn w:val="Normal"/>
    <w:link w:val="BalloonTextChar"/>
    <w:uiPriority w:val="99"/>
    <w:semiHidden/>
    <w:rsid w:val="002D64CE"/>
    <w:pPr>
      <w:spacing w:after="0" w:line="240" w:lineRule="auto"/>
    </w:pPr>
    <w:rPr>
      <w:rFonts w:ascii="Tahoma" w:hAnsi="Tahoma"/>
      <w:sz w:val="16"/>
      <w:szCs w:val="16"/>
      <w:lang w:val="en-US" w:eastAsia="en-US"/>
    </w:rPr>
  </w:style>
  <w:style w:type="character" w:customStyle="1" w:styleId="BalloonTextChar">
    <w:name w:val="Balloon Text Char"/>
    <w:basedOn w:val="DefaultParagraphFont"/>
    <w:link w:val="BalloonText"/>
    <w:uiPriority w:val="99"/>
    <w:semiHidden/>
    <w:locked/>
    <w:rsid w:val="002D64CE"/>
    <w:rPr>
      <w:rFonts w:ascii="Tahoma" w:hAnsi="Tahoma"/>
      <w:sz w:val="16"/>
    </w:rPr>
  </w:style>
  <w:style w:type="character" w:styleId="Hyperlink">
    <w:name w:val="Hyperlink"/>
    <w:basedOn w:val="DefaultParagraphFont"/>
    <w:uiPriority w:val="99"/>
    <w:rsid w:val="007461EF"/>
    <w:rPr>
      <w:rFonts w:cs="Times New Roman"/>
      <w:color w:val="0000FF"/>
      <w:u w:val="single"/>
    </w:rPr>
  </w:style>
  <w:style w:type="character" w:customStyle="1" w:styleId="apple-converted-space">
    <w:name w:val="apple-converted-space"/>
    <w:basedOn w:val="DefaultParagraphFont"/>
    <w:uiPriority w:val="99"/>
    <w:rsid w:val="00E71A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js.romatrepress.uniroma3.it/index.php/krypt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484</Words>
  <Characters>2764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alberto</dc:creator>
  <cp:keywords/>
  <dc:description/>
  <cp:lastModifiedBy>AFRO</cp:lastModifiedBy>
  <cp:revision>2</cp:revision>
  <cp:lastPrinted>2014-07-24T14:03:00Z</cp:lastPrinted>
  <dcterms:created xsi:type="dcterms:W3CDTF">2014-11-29T20:20:00Z</dcterms:created>
  <dcterms:modified xsi:type="dcterms:W3CDTF">2014-11-29T20:20:00Z</dcterms:modified>
</cp:coreProperties>
</file>